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738" w:rsidRPr="003E1738" w:rsidRDefault="003E1738" w:rsidP="003E1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4572000"/>
            <wp:effectExtent l="0" t="0" r="0" b="0"/>
            <wp:docPr id="1" name="Рисунок 1" descr="Кроссворд «Россия при Петре I №4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«Россия при Петре I №4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738" w:rsidRPr="003E1738" w:rsidRDefault="003E1738" w:rsidP="003E1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738">
        <w:rPr>
          <w:rFonts w:ascii="Times New Roman" w:eastAsia="Times New Roman" w:hAnsi="Times New Roman" w:cs="Times New Roman"/>
          <w:sz w:val="24"/>
          <w:szCs w:val="24"/>
        </w:rPr>
        <w:t>1. Владельческий крестьянин, временно работающий на мануфактурах.</w:t>
      </w:r>
    </w:p>
    <w:p w:rsidR="003E1738" w:rsidRPr="003E1738" w:rsidRDefault="003E1738" w:rsidP="003E1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738">
        <w:rPr>
          <w:rFonts w:ascii="Times New Roman" w:eastAsia="Times New Roman" w:hAnsi="Times New Roman" w:cs="Times New Roman"/>
          <w:sz w:val="24"/>
          <w:szCs w:val="24"/>
        </w:rPr>
        <w:t>2. Старинное название пианино.</w:t>
      </w:r>
    </w:p>
    <w:p w:rsidR="003E1738" w:rsidRPr="003E1738" w:rsidRDefault="003E1738" w:rsidP="003E1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738">
        <w:rPr>
          <w:rFonts w:ascii="Times New Roman" w:eastAsia="Times New Roman" w:hAnsi="Times New Roman" w:cs="Times New Roman"/>
          <w:sz w:val="24"/>
          <w:szCs w:val="24"/>
        </w:rPr>
        <w:t>3. Политический или военный союз между государствами.</w:t>
      </w:r>
    </w:p>
    <w:p w:rsidR="003E1738" w:rsidRPr="003E1738" w:rsidRDefault="003E1738" w:rsidP="003E1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738">
        <w:rPr>
          <w:rFonts w:ascii="Times New Roman" w:eastAsia="Times New Roman" w:hAnsi="Times New Roman" w:cs="Times New Roman"/>
          <w:sz w:val="24"/>
          <w:szCs w:val="24"/>
        </w:rPr>
        <w:t>4. Поход состоявшийся в 1711 году.</w:t>
      </w:r>
    </w:p>
    <w:p w:rsidR="003E1738" w:rsidRPr="003E1738" w:rsidRDefault="003E1738" w:rsidP="003E1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738">
        <w:rPr>
          <w:rFonts w:ascii="Times New Roman" w:eastAsia="Times New Roman" w:hAnsi="Times New Roman" w:cs="Times New Roman"/>
          <w:sz w:val="24"/>
          <w:szCs w:val="24"/>
        </w:rPr>
        <w:t>5. Собор сооружённый во времена Петра I.</w:t>
      </w:r>
    </w:p>
    <w:p w:rsidR="003E1738" w:rsidRPr="003E1738" w:rsidRDefault="003E1738" w:rsidP="003E1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738">
        <w:rPr>
          <w:rFonts w:ascii="Times New Roman" w:eastAsia="Times New Roman" w:hAnsi="Times New Roman" w:cs="Times New Roman"/>
          <w:sz w:val="24"/>
          <w:szCs w:val="24"/>
        </w:rPr>
        <w:t>6. Город, где стала издаваться первая Российская печатная газета «Ведомости».</w:t>
      </w:r>
    </w:p>
    <w:p w:rsidR="003E1738" w:rsidRPr="003E1738" w:rsidRDefault="003E1738" w:rsidP="003E1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738">
        <w:rPr>
          <w:rFonts w:ascii="Times New Roman" w:eastAsia="Times New Roman" w:hAnsi="Times New Roman" w:cs="Times New Roman"/>
          <w:sz w:val="24"/>
          <w:szCs w:val="24"/>
        </w:rPr>
        <w:t>7. Автор первого российского учебника арифметики.</w:t>
      </w:r>
    </w:p>
    <w:p w:rsidR="003E1738" w:rsidRPr="003E1738" w:rsidRDefault="003E1738" w:rsidP="003E1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738">
        <w:rPr>
          <w:rFonts w:ascii="Times New Roman" w:eastAsia="Times New Roman" w:hAnsi="Times New Roman" w:cs="Times New Roman"/>
          <w:sz w:val="24"/>
          <w:szCs w:val="24"/>
        </w:rPr>
        <w:t>8. Коллегия занимавшаяся охраной земельных прав дворянства.</w:t>
      </w:r>
    </w:p>
    <w:p w:rsidR="003E1738" w:rsidRPr="003E1738" w:rsidRDefault="003E1738" w:rsidP="003E1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738">
        <w:rPr>
          <w:rFonts w:ascii="Times New Roman" w:eastAsia="Times New Roman" w:hAnsi="Times New Roman" w:cs="Times New Roman"/>
          <w:sz w:val="24"/>
          <w:szCs w:val="24"/>
        </w:rPr>
        <w:t>9. Изобрёл токарный станок.</w:t>
      </w:r>
    </w:p>
    <w:p w:rsidR="003E1738" w:rsidRPr="003E1738" w:rsidRDefault="003E1738" w:rsidP="003E1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738">
        <w:rPr>
          <w:rFonts w:ascii="Times New Roman" w:eastAsia="Times New Roman" w:hAnsi="Times New Roman" w:cs="Times New Roman"/>
          <w:sz w:val="24"/>
          <w:szCs w:val="24"/>
        </w:rPr>
        <w:t>10. Церковный деятель.</w:t>
      </w:r>
    </w:p>
    <w:p w:rsidR="003E1738" w:rsidRPr="003E1738" w:rsidRDefault="003E1738" w:rsidP="003E1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738">
        <w:rPr>
          <w:rFonts w:ascii="Times New Roman" w:eastAsia="Times New Roman" w:hAnsi="Times New Roman" w:cs="Times New Roman"/>
          <w:sz w:val="24"/>
          <w:szCs w:val="24"/>
        </w:rPr>
        <w:t>11. Реформа начавшаяся в 1710 году Петром I.</w:t>
      </w:r>
    </w:p>
    <w:p w:rsidR="003E1738" w:rsidRPr="003E1738" w:rsidRDefault="003E1738" w:rsidP="003E1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738">
        <w:rPr>
          <w:rFonts w:ascii="Times New Roman" w:eastAsia="Times New Roman" w:hAnsi="Times New Roman" w:cs="Times New Roman"/>
          <w:sz w:val="24"/>
          <w:szCs w:val="24"/>
        </w:rPr>
        <w:t>12. Сословный орган, созданный Петром I для управления городами.</w:t>
      </w:r>
    </w:p>
    <w:p w:rsidR="003E1738" w:rsidRPr="003E1738" w:rsidRDefault="003E1738" w:rsidP="003E1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738">
        <w:rPr>
          <w:rFonts w:ascii="Times New Roman" w:eastAsia="Times New Roman" w:hAnsi="Times New Roman" w:cs="Times New Roman"/>
          <w:sz w:val="24"/>
          <w:szCs w:val="24"/>
        </w:rPr>
        <w:t>13. Восстание вспыхнувшее в 1705 году.</w:t>
      </w:r>
    </w:p>
    <w:p w:rsidR="00F87804" w:rsidRDefault="00F87804"/>
    <w:sectPr w:rsidR="00F87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characterSpacingControl w:val="doNotCompress"/>
  <w:compat>
    <w:useFELayout/>
  </w:compat>
  <w:rsids>
    <w:rsidRoot w:val="003E1738"/>
    <w:rsid w:val="003E1738"/>
    <w:rsid w:val="00F87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1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E1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7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3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2017-02-06T08:43:00Z</dcterms:created>
  <dcterms:modified xsi:type="dcterms:W3CDTF">2017-02-06T08:43:00Z</dcterms:modified>
</cp:coreProperties>
</file>