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47" w:rsidRPr="00074347" w:rsidRDefault="00074347" w:rsidP="0007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9895" cy="3884295"/>
            <wp:effectExtent l="0" t="0" r="1905" b="0"/>
            <wp:docPr id="1" name="Рисунок 1" descr="Кроссворд «Почвы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очвы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47" w:rsidRPr="00074347" w:rsidRDefault="00074347" w:rsidP="0007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347">
        <w:rPr>
          <w:rFonts w:ascii="Times New Roman" w:eastAsia="Times New Roman" w:hAnsi="Times New Roman" w:cs="Times New Roman"/>
          <w:sz w:val="24"/>
          <w:szCs w:val="24"/>
        </w:rPr>
        <w:t>1. Основатель научного почвоведения.</w:t>
      </w:r>
    </w:p>
    <w:p w:rsidR="00074347" w:rsidRPr="00074347" w:rsidRDefault="00074347" w:rsidP="0007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347">
        <w:rPr>
          <w:rFonts w:ascii="Times New Roman" w:eastAsia="Times New Roman" w:hAnsi="Times New Roman" w:cs="Times New Roman"/>
          <w:sz w:val="24"/>
          <w:szCs w:val="24"/>
        </w:rPr>
        <w:t>2. Элемент почвообразования, преобразующий органические вещества в неорганические.</w:t>
      </w:r>
    </w:p>
    <w:p w:rsidR="00074347" w:rsidRPr="00074347" w:rsidRDefault="00074347" w:rsidP="0007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347">
        <w:rPr>
          <w:rFonts w:ascii="Times New Roman" w:eastAsia="Times New Roman" w:hAnsi="Times New Roman" w:cs="Times New Roman"/>
          <w:sz w:val="24"/>
          <w:szCs w:val="24"/>
        </w:rPr>
        <w:t>3. Почвы, обладающие сходным строением и свойствами.</w:t>
      </w:r>
    </w:p>
    <w:p w:rsidR="00074347" w:rsidRPr="00074347" w:rsidRDefault="00074347" w:rsidP="0007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347">
        <w:rPr>
          <w:rFonts w:ascii="Times New Roman" w:eastAsia="Times New Roman" w:hAnsi="Times New Roman" w:cs="Times New Roman"/>
          <w:sz w:val="24"/>
          <w:szCs w:val="24"/>
        </w:rPr>
        <w:t>4. Традиционный вид гидротехнического сооружения, характерное для Черноземья.</w:t>
      </w:r>
    </w:p>
    <w:p w:rsidR="00074347" w:rsidRPr="00074347" w:rsidRDefault="00074347" w:rsidP="0007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347">
        <w:rPr>
          <w:rFonts w:ascii="Times New Roman" w:eastAsia="Times New Roman" w:hAnsi="Times New Roman" w:cs="Times New Roman"/>
          <w:sz w:val="24"/>
          <w:szCs w:val="24"/>
        </w:rPr>
        <w:t>5. Мероприятие, способствующее усилению эрозии.</w:t>
      </w:r>
    </w:p>
    <w:p w:rsidR="00074347" w:rsidRPr="00074347" w:rsidRDefault="00074347" w:rsidP="0007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347">
        <w:rPr>
          <w:rFonts w:ascii="Times New Roman" w:eastAsia="Times New Roman" w:hAnsi="Times New Roman" w:cs="Times New Roman"/>
          <w:sz w:val="24"/>
          <w:szCs w:val="24"/>
        </w:rPr>
        <w:t>6. Главное качество почвы.</w:t>
      </w:r>
    </w:p>
    <w:p w:rsidR="00074347" w:rsidRPr="00074347" w:rsidRDefault="00074347" w:rsidP="0007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347">
        <w:rPr>
          <w:rFonts w:ascii="Times New Roman" w:eastAsia="Times New Roman" w:hAnsi="Times New Roman" w:cs="Times New Roman"/>
          <w:sz w:val="24"/>
          <w:szCs w:val="24"/>
        </w:rPr>
        <w:t>7. Почвы, состоящие преимущественно из крупнообломочного материала.</w:t>
      </w:r>
    </w:p>
    <w:p w:rsidR="00000000" w:rsidRDefault="00074347"/>
    <w:p w:rsidR="00074347" w:rsidRDefault="00074347">
      <w:r>
        <w:t>ОТВЕТЫ:</w:t>
      </w:r>
    </w:p>
    <w:p w:rsidR="00074347" w:rsidRPr="00074347" w:rsidRDefault="00074347" w:rsidP="0007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347">
        <w:rPr>
          <w:rFonts w:ascii="Times New Roman" w:eastAsia="Times New Roman" w:hAnsi="Times New Roman" w:cs="Times New Roman"/>
          <w:sz w:val="24"/>
          <w:szCs w:val="24"/>
        </w:rPr>
        <w:t>1. Докучаев</w:t>
      </w:r>
      <w:r w:rsidRPr="00074347">
        <w:rPr>
          <w:rFonts w:ascii="Times New Roman" w:eastAsia="Times New Roman" w:hAnsi="Times New Roman" w:cs="Times New Roman"/>
          <w:sz w:val="24"/>
          <w:szCs w:val="24"/>
        </w:rPr>
        <w:br/>
        <w:t>2. Микроорганизмы</w:t>
      </w:r>
      <w:r w:rsidRPr="00074347">
        <w:rPr>
          <w:rFonts w:ascii="Times New Roman" w:eastAsia="Times New Roman" w:hAnsi="Times New Roman" w:cs="Times New Roman"/>
          <w:sz w:val="24"/>
          <w:szCs w:val="24"/>
        </w:rPr>
        <w:br/>
        <w:t>3. Тип</w:t>
      </w:r>
      <w:r w:rsidRPr="00074347">
        <w:rPr>
          <w:rFonts w:ascii="Times New Roman" w:eastAsia="Times New Roman" w:hAnsi="Times New Roman" w:cs="Times New Roman"/>
          <w:sz w:val="24"/>
          <w:szCs w:val="24"/>
        </w:rPr>
        <w:br/>
        <w:t>4. Пруды</w:t>
      </w:r>
      <w:r w:rsidRPr="00074347">
        <w:rPr>
          <w:rFonts w:ascii="Times New Roman" w:eastAsia="Times New Roman" w:hAnsi="Times New Roman" w:cs="Times New Roman"/>
          <w:sz w:val="24"/>
          <w:szCs w:val="24"/>
        </w:rPr>
        <w:br/>
        <w:t>5. Вырубка</w:t>
      </w:r>
      <w:r w:rsidRPr="00074347">
        <w:rPr>
          <w:rFonts w:ascii="Times New Roman" w:eastAsia="Times New Roman" w:hAnsi="Times New Roman" w:cs="Times New Roman"/>
          <w:sz w:val="24"/>
          <w:szCs w:val="24"/>
        </w:rPr>
        <w:br/>
        <w:t>6. Плодородие</w:t>
      </w:r>
      <w:r w:rsidRPr="00074347">
        <w:rPr>
          <w:rFonts w:ascii="Times New Roman" w:eastAsia="Times New Roman" w:hAnsi="Times New Roman" w:cs="Times New Roman"/>
          <w:sz w:val="24"/>
          <w:szCs w:val="24"/>
        </w:rPr>
        <w:br/>
        <w:t>7. Песчаные</w:t>
      </w:r>
    </w:p>
    <w:p w:rsidR="00074347" w:rsidRDefault="00074347"/>
    <w:sectPr w:rsidR="0007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74347"/>
    <w:rsid w:val="0007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47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074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2017-02-09T07:36:00Z</dcterms:created>
  <dcterms:modified xsi:type="dcterms:W3CDTF">2017-02-09T07:36:00Z</dcterms:modified>
</cp:coreProperties>
</file>