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9" w:rsidRPr="00E41439" w:rsidRDefault="00E41439" w:rsidP="00E4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971800"/>
            <wp:effectExtent l="0" t="0" r="0" b="0"/>
            <wp:docPr id="1" name="Рисунок 1" descr="Кроссворд «Природные зоны Австрал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Природные зоны Австрал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1. Своеобразие органического мира Австралии объясняется [...].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2. Основная отрасль сельского хозяйства Австралии.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3. Изображена на государственном гербе Австралии.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4. Столица Австралийского Союза.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5. Эндемик Австралии.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6. Она изображена на австралийских монетах.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7. Изображена на государственном гербе Австралии.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8. Эндемик Австралии.</w:t>
      </w:r>
    </w:p>
    <w:p w:rsidR="00E41439" w:rsidRPr="00E41439" w:rsidRDefault="00E41439" w:rsidP="00E4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>9. Леса из этих деревьев не дают тени.</w:t>
      </w:r>
    </w:p>
    <w:p w:rsidR="00000000" w:rsidRDefault="00E41439"/>
    <w:p w:rsidR="00E41439" w:rsidRDefault="00E41439">
      <w:r>
        <w:t>ОТВЕТЫ:</w:t>
      </w:r>
    </w:p>
    <w:p w:rsidR="00E41439" w:rsidRPr="00E41439" w:rsidRDefault="00E41439" w:rsidP="00E4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439">
        <w:rPr>
          <w:rFonts w:ascii="Times New Roman" w:eastAsia="Times New Roman" w:hAnsi="Times New Roman" w:cs="Times New Roman"/>
          <w:sz w:val="24"/>
          <w:szCs w:val="24"/>
        </w:rPr>
        <w:t xml:space="preserve">1. Изоляцией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 xml:space="preserve">2. Овцеводство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 xml:space="preserve">3. Кенгуру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 xml:space="preserve">4. Канберра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 xml:space="preserve">5. Коала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 xml:space="preserve">6. Ехидна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 xml:space="preserve">7. Эму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 xml:space="preserve">8. Утконос </w:t>
      </w:r>
      <w:r w:rsidRPr="00E41439">
        <w:rPr>
          <w:rFonts w:ascii="Times New Roman" w:eastAsia="Times New Roman" w:hAnsi="Times New Roman" w:cs="Times New Roman"/>
          <w:sz w:val="24"/>
          <w:szCs w:val="24"/>
        </w:rPr>
        <w:br/>
        <w:t>9. Эвкалипт</w:t>
      </w:r>
    </w:p>
    <w:p w:rsidR="00E41439" w:rsidRDefault="00E41439"/>
    <w:sectPr w:rsidR="00E4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E41439"/>
    <w:rsid w:val="00E4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3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E41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2017-02-08T15:47:00Z</dcterms:created>
  <dcterms:modified xsi:type="dcterms:W3CDTF">2017-02-08T15:47:00Z</dcterms:modified>
</cp:coreProperties>
</file>