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8" w:rsidRPr="009C4F18" w:rsidRDefault="009C4F18" w:rsidP="009C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2286000"/>
            <wp:effectExtent l="0" t="0" r="0" b="0"/>
            <wp:docPr id="1" name="Рисунок 1" descr="Кроссворд «Азиатская часть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Азиатская часть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1. Полюс холода северного полушария.</w:t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2. Типичный ландшафт Сибири.</w:t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3. Море, где находится «Великая Сибирская полынья»</w:t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4. Гора, высшая точка азиатской части России.</w:t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5. Река, обладающая самой крупной речной дельтой России.</w:t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6. Самый северный город России.</w:t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7. Единственный город Сибири , в котором есть кремль.</w:t>
      </w:r>
    </w:p>
    <w:p w:rsidR="009C4F18" w:rsidRPr="009C4F18" w:rsidRDefault="009C4F18" w:rsidP="009C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8. Река, начинающая от слияния рек Бия и Катунь.</w:t>
      </w:r>
    </w:p>
    <w:p w:rsidR="00000000" w:rsidRDefault="009C4F18"/>
    <w:p w:rsidR="009C4F18" w:rsidRDefault="009C4F18">
      <w:r>
        <w:t>ОТВЕТЫ:</w:t>
      </w:r>
    </w:p>
    <w:p w:rsidR="009C4F18" w:rsidRPr="009C4F18" w:rsidRDefault="009C4F18" w:rsidP="009C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F18">
        <w:rPr>
          <w:rFonts w:ascii="Times New Roman" w:eastAsia="Times New Roman" w:hAnsi="Times New Roman" w:cs="Times New Roman"/>
          <w:sz w:val="24"/>
          <w:szCs w:val="24"/>
        </w:rPr>
        <w:t>1. Оймякон</w:t>
      </w:r>
      <w:r w:rsidRPr="009C4F18">
        <w:rPr>
          <w:rFonts w:ascii="Times New Roman" w:eastAsia="Times New Roman" w:hAnsi="Times New Roman" w:cs="Times New Roman"/>
          <w:sz w:val="24"/>
          <w:szCs w:val="24"/>
        </w:rPr>
        <w:br/>
        <w:t>2. Тайга</w:t>
      </w:r>
      <w:r w:rsidRPr="009C4F18">
        <w:rPr>
          <w:rFonts w:ascii="Times New Roman" w:eastAsia="Times New Roman" w:hAnsi="Times New Roman" w:cs="Times New Roman"/>
          <w:sz w:val="24"/>
          <w:szCs w:val="24"/>
        </w:rPr>
        <w:br/>
        <w:t>3. Карское</w:t>
      </w:r>
      <w:r w:rsidRPr="009C4F18">
        <w:rPr>
          <w:rFonts w:ascii="Times New Roman" w:eastAsia="Times New Roman" w:hAnsi="Times New Roman" w:cs="Times New Roman"/>
          <w:sz w:val="24"/>
          <w:szCs w:val="24"/>
        </w:rPr>
        <w:br/>
        <w:t>4. Белуха</w:t>
      </w:r>
      <w:r w:rsidRPr="009C4F18">
        <w:rPr>
          <w:rFonts w:ascii="Times New Roman" w:eastAsia="Times New Roman" w:hAnsi="Times New Roman" w:cs="Times New Roman"/>
          <w:sz w:val="24"/>
          <w:szCs w:val="24"/>
        </w:rPr>
        <w:br/>
        <w:t>5. Лена</w:t>
      </w:r>
      <w:r w:rsidRPr="009C4F18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9C4F18">
        <w:rPr>
          <w:rFonts w:ascii="Times New Roman" w:eastAsia="Times New Roman" w:hAnsi="Times New Roman" w:cs="Times New Roman"/>
          <w:sz w:val="24"/>
          <w:szCs w:val="24"/>
        </w:rPr>
        <w:t>Певек</w:t>
      </w:r>
      <w:proofErr w:type="spellEnd"/>
      <w:r w:rsidRPr="009C4F18">
        <w:rPr>
          <w:rFonts w:ascii="Times New Roman" w:eastAsia="Times New Roman" w:hAnsi="Times New Roman" w:cs="Times New Roman"/>
          <w:sz w:val="24"/>
          <w:szCs w:val="24"/>
        </w:rPr>
        <w:br/>
        <w:t>7. Тобольск</w:t>
      </w:r>
      <w:r w:rsidRPr="009C4F18">
        <w:rPr>
          <w:rFonts w:ascii="Times New Roman" w:eastAsia="Times New Roman" w:hAnsi="Times New Roman" w:cs="Times New Roman"/>
          <w:sz w:val="24"/>
          <w:szCs w:val="24"/>
        </w:rPr>
        <w:br/>
        <w:t>8. Обь</w:t>
      </w:r>
    </w:p>
    <w:p w:rsidR="009C4F18" w:rsidRDefault="009C4F18"/>
    <w:sectPr w:rsidR="009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9C4F18"/>
    <w:rsid w:val="009C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8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9C4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2017-02-09T08:11:00Z</dcterms:created>
  <dcterms:modified xsi:type="dcterms:W3CDTF">2017-02-09T08:12:00Z</dcterms:modified>
</cp:coreProperties>
</file>