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E6" w:rsidRPr="00506DE6" w:rsidRDefault="00506DE6" w:rsidP="0050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4114800"/>
            <wp:effectExtent l="0" t="0" r="0" b="0"/>
            <wp:docPr id="1" name="Рисунок 1" descr="Кроссворд «Природные зоны Южной Амер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Природные зоны Южной Америк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E6" w:rsidRPr="00506DE6" w:rsidRDefault="00506DE6" w:rsidP="005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DE6">
        <w:rPr>
          <w:rFonts w:ascii="Times New Roman" w:eastAsia="Times New Roman" w:hAnsi="Times New Roman" w:cs="Times New Roman"/>
          <w:sz w:val="24"/>
          <w:szCs w:val="24"/>
        </w:rPr>
        <w:t>1. Одно из названий природной зоны Южной Америки.</w:t>
      </w:r>
    </w:p>
    <w:p w:rsidR="00506DE6" w:rsidRPr="00506DE6" w:rsidRDefault="00506DE6" w:rsidP="005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DE6">
        <w:rPr>
          <w:rFonts w:ascii="Times New Roman" w:eastAsia="Times New Roman" w:hAnsi="Times New Roman" w:cs="Times New Roman"/>
          <w:sz w:val="24"/>
          <w:szCs w:val="24"/>
        </w:rPr>
        <w:t>2. Природная зона Южной Америки.</w:t>
      </w:r>
    </w:p>
    <w:p w:rsidR="00506DE6" w:rsidRPr="00506DE6" w:rsidRDefault="00506DE6" w:rsidP="005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DE6">
        <w:rPr>
          <w:rFonts w:ascii="Times New Roman" w:eastAsia="Times New Roman" w:hAnsi="Times New Roman" w:cs="Times New Roman"/>
          <w:sz w:val="24"/>
          <w:szCs w:val="24"/>
        </w:rPr>
        <w:t>3. Рыба, эндемик Южной Америки.</w:t>
      </w:r>
    </w:p>
    <w:p w:rsidR="00506DE6" w:rsidRPr="00506DE6" w:rsidRDefault="00506DE6" w:rsidP="005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DE6">
        <w:rPr>
          <w:rFonts w:ascii="Times New Roman" w:eastAsia="Times New Roman" w:hAnsi="Times New Roman" w:cs="Times New Roman"/>
          <w:sz w:val="24"/>
          <w:szCs w:val="24"/>
        </w:rPr>
        <w:t>4. Эндемик Южной Америки.</w:t>
      </w:r>
    </w:p>
    <w:p w:rsidR="00506DE6" w:rsidRPr="00506DE6" w:rsidRDefault="00506DE6" w:rsidP="005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DE6">
        <w:rPr>
          <w:rFonts w:ascii="Times New Roman" w:eastAsia="Times New Roman" w:hAnsi="Times New Roman" w:cs="Times New Roman"/>
          <w:sz w:val="24"/>
          <w:szCs w:val="24"/>
        </w:rPr>
        <w:t>5. Эндемик Южной Америки.</w:t>
      </w:r>
    </w:p>
    <w:p w:rsidR="00506DE6" w:rsidRPr="00506DE6" w:rsidRDefault="00506DE6" w:rsidP="005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DE6">
        <w:rPr>
          <w:rFonts w:ascii="Times New Roman" w:eastAsia="Times New Roman" w:hAnsi="Times New Roman" w:cs="Times New Roman"/>
          <w:sz w:val="24"/>
          <w:szCs w:val="24"/>
        </w:rPr>
        <w:t>6. Дерево, эндемик Южной Америки.</w:t>
      </w:r>
    </w:p>
    <w:p w:rsidR="00506DE6" w:rsidRPr="00506DE6" w:rsidRDefault="00506DE6" w:rsidP="005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DE6">
        <w:rPr>
          <w:rFonts w:ascii="Times New Roman" w:eastAsia="Times New Roman" w:hAnsi="Times New Roman" w:cs="Times New Roman"/>
          <w:sz w:val="24"/>
          <w:szCs w:val="24"/>
        </w:rPr>
        <w:t>7. Одно из названий природной зоны Южной Америки.</w:t>
      </w:r>
    </w:p>
    <w:p w:rsidR="00506DE6" w:rsidRPr="00506DE6" w:rsidRDefault="00506DE6" w:rsidP="005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DE6">
        <w:rPr>
          <w:rFonts w:ascii="Times New Roman" w:eastAsia="Times New Roman" w:hAnsi="Times New Roman" w:cs="Times New Roman"/>
          <w:sz w:val="24"/>
          <w:szCs w:val="24"/>
        </w:rPr>
        <w:t>8. Регион, на территории которого ведутся активные работы по заготовке древесины.</w:t>
      </w:r>
    </w:p>
    <w:p w:rsidR="00506DE6" w:rsidRPr="00506DE6" w:rsidRDefault="00506DE6" w:rsidP="005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DE6">
        <w:rPr>
          <w:rFonts w:ascii="Times New Roman" w:eastAsia="Times New Roman" w:hAnsi="Times New Roman" w:cs="Times New Roman"/>
          <w:sz w:val="24"/>
          <w:szCs w:val="24"/>
        </w:rPr>
        <w:t>9. Одно из названий природной зоны Южной Америки.</w:t>
      </w:r>
    </w:p>
    <w:p w:rsidR="00000000" w:rsidRDefault="00506DE6"/>
    <w:p w:rsidR="00506DE6" w:rsidRDefault="00506DE6">
      <w:r>
        <w:t>ОТВЕТЫ:</w:t>
      </w:r>
    </w:p>
    <w:p w:rsidR="00506DE6" w:rsidRPr="00506DE6" w:rsidRDefault="00506DE6" w:rsidP="0050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DE6">
        <w:rPr>
          <w:rFonts w:ascii="Times New Roman" w:eastAsia="Times New Roman" w:hAnsi="Times New Roman" w:cs="Times New Roman"/>
          <w:sz w:val="24"/>
          <w:szCs w:val="24"/>
        </w:rPr>
        <w:t xml:space="preserve">1. Пампы </w:t>
      </w:r>
      <w:r w:rsidRPr="00506DE6">
        <w:rPr>
          <w:rFonts w:ascii="Times New Roman" w:eastAsia="Times New Roman" w:hAnsi="Times New Roman" w:cs="Times New Roman"/>
          <w:sz w:val="24"/>
          <w:szCs w:val="24"/>
        </w:rPr>
        <w:br/>
        <w:t xml:space="preserve">2. Полупустыня </w:t>
      </w:r>
      <w:r w:rsidRPr="00506DE6">
        <w:rPr>
          <w:rFonts w:ascii="Times New Roman" w:eastAsia="Times New Roman" w:hAnsi="Times New Roman" w:cs="Times New Roman"/>
          <w:sz w:val="24"/>
          <w:szCs w:val="24"/>
        </w:rPr>
        <w:br/>
        <w:t xml:space="preserve">3. Пиранья </w:t>
      </w:r>
      <w:r w:rsidRPr="00506DE6">
        <w:rPr>
          <w:rFonts w:ascii="Times New Roman" w:eastAsia="Times New Roman" w:hAnsi="Times New Roman" w:cs="Times New Roman"/>
          <w:sz w:val="24"/>
          <w:szCs w:val="24"/>
        </w:rPr>
        <w:br/>
        <w:t xml:space="preserve">4. Какао </w:t>
      </w:r>
      <w:r w:rsidRPr="00506DE6">
        <w:rPr>
          <w:rFonts w:ascii="Times New Roman" w:eastAsia="Times New Roman" w:hAnsi="Times New Roman" w:cs="Times New Roman"/>
          <w:sz w:val="24"/>
          <w:szCs w:val="24"/>
        </w:rPr>
        <w:br/>
        <w:t xml:space="preserve">5. Гевея </w:t>
      </w:r>
      <w:r w:rsidRPr="00506DE6">
        <w:rPr>
          <w:rFonts w:ascii="Times New Roman" w:eastAsia="Times New Roman" w:hAnsi="Times New Roman" w:cs="Times New Roman"/>
          <w:sz w:val="24"/>
          <w:szCs w:val="24"/>
        </w:rPr>
        <w:br/>
        <w:t xml:space="preserve">6. Хинное </w:t>
      </w:r>
      <w:r w:rsidRPr="00506DE6">
        <w:rPr>
          <w:rFonts w:ascii="Times New Roman" w:eastAsia="Times New Roman" w:hAnsi="Times New Roman" w:cs="Times New Roman"/>
          <w:sz w:val="24"/>
          <w:szCs w:val="24"/>
        </w:rPr>
        <w:br/>
      </w:r>
      <w:r w:rsidRPr="00506D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Саванны </w:t>
      </w:r>
      <w:r w:rsidRPr="00506DE6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506DE6">
        <w:rPr>
          <w:rFonts w:ascii="Times New Roman" w:eastAsia="Times New Roman" w:hAnsi="Times New Roman" w:cs="Times New Roman"/>
          <w:sz w:val="24"/>
          <w:szCs w:val="24"/>
        </w:rPr>
        <w:t>Амазония</w:t>
      </w:r>
      <w:proofErr w:type="spellEnd"/>
      <w:r w:rsidRPr="0050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DE6">
        <w:rPr>
          <w:rFonts w:ascii="Times New Roman" w:eastAsia="Times New Roman" w:hAnsi="Times New Roman" w:cs="Times New Roman"/>
          <w:sz w:val="24"/>
          <w:szCs w:val="24"/>
        </w:rPr>
        <w:br/>
        <w:t>9. Экваториальные</w:t>
      </w:r>
    </w:p>
    <w:p w:rsidR="00506DE6" w:rsidRDefault="00506DE6"/>
    <w:sectPr w:rsidR="0050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506DE6"/>
    <w:rsid w:val="0050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DE6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506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2017-02-08T15:51:00Z</dcterms:created>
  <dcterms:modified xsi:type="dcterms:W3CDTF">2017-02-08T15:51:00Z</dcterms:modified>
</cp:coreProperties>
</file>